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95" w:rsidRDefault="00D37D95">
      <w:bookmarkStart w:id="0" w:name="_GoBack"/>
      <w:bookmarkEnd w:id="0"/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980"/>
        <w:gridCol w:w="720"/>
        <w:gridCol w:w="540"/>
        <w:gridCol w:w="2728"/>
        <w:gridCol w:w="2672"/>
      </w:tblGrid>
      <w:tr w:rsidR="00D37D95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D95" w:rsidRDefault="00DD6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IZVIJEŠĆE O PROVEDENOM SAVJETOVANJU SA</w:t>
            </w:r>
          </w:p>
          <w:p w:rsidR="00D37D95" w:rsidRDefault="00DD6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ZAINTERESIRANOM JAVNOŠĆU</w:t>
            </w:r>
          </w:p>
          <w:p w:rsidR="00D37D95" w:rsidRDefault="00D3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akta o kojem je savjetovanje provedeno</w:t>
            </w:r>
          </w:p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D65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PRORAČUN OPĆINE BEDNJA ZA 2017. GODINU S PROJEKCIJAMA ZA 2018. I </w:t>
            </w:r>
            <w:r>
              <w:rPr>
                <w:sz w:val="24"/>
                <w:szCs w:val="24"/>
              </w:rPr>
              <w:t>2019. GODINU</w:t>
            </w: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 i glavna tema savjetovanja</w:t>
            </w:r>
          </w:p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D65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Cilj provođenja savjetovanja sa zainteresiranom javnošću  je upoznavanje javnosti s prijedlogom Proračuna Općine Bednja za 2017. godinu s projekcijama za 2018. i 2019. godinu, te dobivanja mišljenja, </w:t>
            </w:r>
            <w:r>
              <w:rPr>
                <w:sz w:val="24"/>
                <w:szCs w:val="24"/>
              </w:rPr>
              <w:t>primjedbi i prijedloga te eventualno prihvaćanje zakonitih i stručnih utemeljenih mišljenja, primjedbi i prijedloga</w:t>
            </w: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trajanja savjetovanja</w:t>
            </w:r>
          </w:p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D65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11. 2016. – 02. 12. 2016.</w:t>
            </w: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Tijelo koje provodi savjetovanje</w:t>
            </w:r>
          </w:p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D65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Općina Bednja</w:t>
            </w: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 br.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dionika</w:t>
            </w:r>
            <w:r>
              <w:rPr>
                <w:b/>
                <w:sz w:val="24"/>
                <w:szCs w:val="24"/>
              </w:rPr>
              <w:t xml:space="preserve"> (pojedinac, organizacija, institucija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Članak na koji se odnosi primjedba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Tekst primjedbe/prijedlog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D6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Prihvaćanje/neprihvaćanje primjedbe ili prijedloga</w:t>
            </w:r>
          </w:p>
          <w:p w:rsidR="00D37D95" w:rsidRDefault="00D37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D65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bilo primjedbi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7D95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37D95" w:rsidRDefault="00D37D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37D95" w:rsidRDefault="00D37D95"/>
    <w:sectPr w:rsidR="00D37D95">
      <w:pgSz w:w="11906" w:h="16838"/>
      <w:pgMar w:top="1078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4C" w:rsidRDefault="00DD654C">
      <w:pPr>
        <w:spacing w:after="0" w:line="240" w:lineRule="auto"/>
      </w:pPr>
      <w:r>
        <w:separator/>
      </w:r>
    </w:p>
  </w:endnote>
  <w:endnote w:type="continuationSeparator" w:id="0">
    <w:p w:rsidR="00DD654C" w:rsidRDefault="00DD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4C" w:rsidRDefault="00DD65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654C" w:rsidRDefault="00DD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7D95"/>
    <w:rsid w:val="00D37D95"/>
    <w:rsid w:val="00DD654C"/>
    <w:rsid w:val="00F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Bednja</dc:creator>
  <cp:lastModifiedBy>Vedran Šestak</cp:lastModifiedBy>
  <cp:revision>2</cp:revision>
  <cp:lastPrinted>2017-05-29T07:15:00Z</cp:lastPrinted>
  <dcterms:created xsi:type="dcterms:W3CDTF">2017-05-29T08:42:00Z</dcterms:created>
  <dcterms:modified xsi:type="dcterms:W3CDTF">2017-05-29T08:42:00Z</dcterms:modified>
</cp:coreProperties>
</file>